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Refund &amp; Cancellation Policy</w:t>
      </w:r>
    </w:p>
    <w:p w:rsidR="00000000" w:rsidDel="00000000" w:rsidP="00000000" w:rsidRDefault="00000000" w:rsidRPr="00000000" w14:paraId="00000002">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Client agrees to the following:</w:t>
      </w:r>
    </w:p>
    <w:p w:rsidR="00000000" w:rsidDel="00000000" w:rsidP="00000000" w:rsidRDefault="00000000" w:rsidRPr="00000000" w14:paraId="00000004">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Refunds for Online Programs:</w:t>
      </w:r>
    </w:p>
    <w:p w:rsidR="00000000" w:rsidDel="00000000" w:rsidP="00000000" w:rsidRDefault="00000000" w:rsidRPr="00000000" w14:paraId="00000006">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07">
      <w:pPr>
        <w:rPr>
          <w:sz w:val="24"/>
          <w:szCs w:val="24"/>
        </w:rPr>
      </w:pPr>
      <w:r w:rsidDel="00000000" w:rsidR="00000000" w:rsidRPr="00000000">
        <w:rPr>
          <w:sz w:val="24"/>
          <w:szCs w:val="24"/>
          <w:rtl w:val="0"/>
        </w:rPr>
        <w:t xml:space="preserve">You may withdraw from an online program at any time. However, once you have joined and have logged in to the course, you will not receive a refund for any reason</w:t>
      </w:r>
    </w:p>
    <w:p w:rsidR="00000000" w:rsidDel="00000000" w:rsidP="00000000" w:rsidRDefault="00000000" w:rsidRPr="00000000" w14:paraId="00000008">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09">
      <w:pPr>
        <w:rPr>
          <w:sz w:val="24"/>
          <w:szCs w:val="24"/>
        </w:rPr>
      </w:pPr>
      <w:r w:rsidDel="00000000" w:rsidR="00000000" w:rsidRPr="00000000">
        <w:rPr>
          <w:sz w:val="24"/>
          <w:szCs w:val="24"/>
          <w:rtl w:val="0"/>
        </w:rPr>
        <w:t xml:space="preserve">Once a course is joined, lifetime access will be granted, however, registrant may be removed from course at any time if policies have been abused</w:t>
      </w:r>
    </w:p>
    <w:p w:rsidR="00000000" w:rsidDel="00000000" w:rsidP="00000000" w:rsidRDefault="00000000" w:rsidRPr="00000000" w14:paraId="0000000A">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Refunds for Retreats</w:t>
      </w:r>
    </w:p>
    <w:p w:rsidR="00000000" w:rsidDel="00000000" w:rsidP="00000000" w:rsidRDefault="00000000" w:rsidRPr="00000000" w14:paraId="0000000C">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0D">
      <w:pPr>
        <w:rPr>
          <w:sz w:val="24"/>
          <w:szCs w:val="24"/>
        </w:rPr>
      </w:pPr>
      <w:r w:rsidDel="00000000" w:rsidR="00000000" w:rsidRPr="00000000">
        <w:rPr>
          <w:sz w:val="24"/>
          <w:szCs w:val="24"/>
          <w:rtl w:val="0"/>
        </w:rPr>
        <w:t xml:space="preserve">All sales for retreats are final, please email Vanetta Rather if you have any questions regarding the retreats</w:t>
      </w:r>
    </w:p>
    <w:p w:rsidR="00000000" w:rsidDel="00000000" w:rsidP="00000000" w:rsidRDefault="00000000" w:rsidRPr="00000000" w14:paraId="0000000E">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0F">
      <w:pPr>
        <w:rPr>
          <w:sz w:val="24"/>
          <w:szCs w:val="24"/>
        </w:rPr>
      </w:pPr>
      <w:r w:rsidDel="00000000" w:rsidR="00000000" w:rsidRPr="00000000">
        <w:rPr>
          <w:sz w:val="24"/>
          <w:szCs w:val="24"/>
          <w:rtl w:val="0"/>
        </w:rPr>
        <w:t xml:space="preserve">Once the retreat training recordings have been posted, lifetime access will be granted, however, registrant may be removed from course at any time if policies have been abused</w:t>
      </w:r>
    </w:p>
    <w:p w:rsidR="00000000" w:rsidDel="00000000" w:rsidP="00000000" w:rsidRDefault="00000000" w:rsidRPr="00000000" w14:paraId="00000010">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Refunds for Coaching</w:t>
      </w:r>
    </w:p>
    <w:p w:rsidR="00000000" w:rsidDel="00000000" w:rsidP="00000000" w:rsidRDefault="00000000" w:rsidRPr="00000000" w14:paraId="00000012">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13">
      <w:pPr>
        <w:rPr>
          <w:sz w:val="24"/>
          <w:szCs w:val="24"/>
        </w:rPr>
      </w:pPr>
      <w:r w:rsidDel="00000000" w:rsidR="00000000" w:rsidRPr="00000000">
        <w:rPr>
          <w:sz w:val="24"/>
          <w:szCs w:val="24"/>
          <w:rtl w:val="0"/>
        </w:rPr>
        <w:t xml:space="preserve">At the scheduled appointment time, the Client agrees to join the Zoom call and begin the session. The Coach and client commit to start and finish each session on time. If the client is more than 10 minutes late for a coaching session, the Coach will assume the session is canceled and the client will receive a refund of 50% of their session fee.</w:t>
      </w:r>
    </w:p>
    <w:p w:rsidR="00000000" w:rsidDel="00000000" w:rsidP="00000000" w:rsidRDefault="00000000" w:rsidRPr="00000000" w14:paraId="00000014">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Cancellations &amp; Reschedules</w:t>
      </w:r>
    </w:p>
    <w:p w:rsidR="00000000" w:rsidDel="00000000" w:rsidP="00000000" w:rsidRDefault="00000000" w:rsidRPr="00000000" w14:paraId="00000016">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17">
      <w:pPr>
        <w:rPr>
          <w:sz w:val="24"/>
          <w:szCs w:val="24"/>
        </w:rPr>
      </w:pPr>
      <w:r w:rsidDel="00000000" w:rsidR="00000000" w:rsidRPr="00000000">
        <w:rPr>
          <w:sz w:val="24"/>
          <w:szCs w:val="24"/>
          <w:rtl w:val="0"/>
        </w:rPr>
        <w:t xml:space="preserve">All sessions must be rescheduled or canceled at least 12 hours prior to appointment. If session is not rescheduled or canceled 12 hours prior, a 50% refund will be received, and a new session will need to be booked. (Monthly package cancellations determined upon request)</w:t>
      </w:r>
    </w:p>
    <w:p w:rsidR="00000000" w:rsidDel="00000000" w:rsidP="00000000" w:rsidRDefault="00000000" w:rsidRPr="00000000" w14:paraId="00000018">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19">
      <w:pPr>
        <w:rPr>
          <w:sz w:val="24"/>
          <w:szCs w:val="24"/>
        </w:rPr>
      </w:pPr>
      <w:r w:rsidDel="00000000" w:rsidR="00000000" w:rsidRPr="00000000">
        <w:rPr>
          <w:sz w:val="24"/>
          <w:szCs w:val="24"/>
          <w:rtl w:val="0"/>
        </w:rPr>
        <w:t xml:space="preserve">To reschedule or cancel contact Vanetta Rather at vanettarather@mysistermyseed.org. </w:t>
      </w:r>
    </w:p>
    <w:p w:rsidR="00000000" w:rsidDel="00000000" w:rsidP="00000000" w:rsidRDefault="00000000" w:rsidRPr="00000000" w14:paraId="0000001A">
      <w:pPr>
        <w:rPr>
          <w:sz w:val="24"/>
          <w:szCs w:val="24"/>
        </w:rPr>
      </w:pPr>
      <w:r w:rsidDel="00000000" w:rsidR="00000000" w:rsidRPr="00000000">
        <w:rPr>
          <w:sz w:val="24"/>
          <w:szCs w:val="24"/>
          <w:rtl w:val="0"/>
        </w:rPr>
        <w:tab/>
        <w:tab/>
        <w:tab/>
        <w:tab/>
        <w:tab/>
      </w:r>
    </w:p>
    <w:p w:rsidR="00000000" w:rsidDel="00000000" w:rsidP="00000000" w:rsidRDefault="00000000" w:rsidRPr="00000000" w14:paraId="0000001B">
      <w:pPr>
        <w:rPr>
          <w:sz w:val="24"/>
          <w:szCs w:val="24"/>
        </w:rPr>
      </w:pPr>
      <w:r w:rsidDel="00000000" w:rsidR="00000000" w:rsidRPr="00000000">
        <w:rPr>
          <w:sz w:val="24"/>
          <w:szCs w:val="24"/>
          <w:rtl w:val="0"/>
        </w:rPr>
        <w:tab/>
        <w:tab/>
        <w:tab/>
        <w:tab/>
      </w:r>
    </w:p>
    <w:p w:rsidR="00000000" w:rsidDel="00000000" w:rsidP="00000000" w:rsidRDefault="00000000" w:rsidRPr="00000000" w14:paraId="0000001C">
      <w:pPr>
        <w:rPr>
          <w:sz w:val="24"/>
          <w:szCs w:val="24"/>
        </w:rPr>
      </w:pPr>
      <w:r w:rsidDel="00000000" w:rsidR="00000000" w:rsidRPr="00000000">
        <w:rPr>
          <w:sz w:val="24"/>
          <w:szCs w:val="24"/>
          <w:rtl w:val="0"/>
        </w:rPr>
        <w:tab/>
        <w:tab/>
        <w:tab/>
      </w:r>
    </w:p>
    <w:p w:rsidR="00000000" w:rsidDel="00000000" w:rsidP="00000000" w:rsidRDefault="00000000" w:rsidRPr="00000000" w14:paraId="0000001D">
      <w:pPr>
        <w:rPr>
          <w:sz w:val="24"/>
          <w:szCs w:val="24"/>
        </w:rPr>
      </w:pPr>
      <w:r w:rsidDel="00000000" w:rsidR="00000000" w:rsidRPr="00000000">
        <w:rPr>
          <w:sz w:val="24"/>
          <w:szCs w:val="24"/>
          <w:rtl w:val="0"/>
        </w:rPr>
        <w:tab/>
        <w:tab/>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